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77A88" w14:textId="77777777" w:rsidR="001F0D74" w:rsidRPr="004C3FE5" w:rsidRDefault="001F0D74" w:rsidP="001F0D74">
      <w:pPr>
        <w:pStyle w:val="NormalWeb"/>
        <w:rPr>
          <w:b/>
        </w:rPr>
      </w:pPr>
      <w:r w:rsidRPr="004C3FE5">
        <w:rPr>
          <w:rFonts w:ascii="Cambria,Bold" w:hAnsi="Cambria,Bold"/>
          <w:b/>
          <w:sz w:val="32"/>
          <w:szCs w:val="32"/>
        </w:rPr>
        <w:t xml:space="preserve">Medfield High School PTO, Inc. Grant Request Process </w:t>
      </w:r>
    </w:p>
    <w:p w14:paraId="5174B136" w14:textId="5ABA8E0D" w:rsidR="001F0D74" w:rsidRDefault="00DA286A" w:rsidP="001F0D74">
      <w:pPr>
        <w:pStyle w:val="NormalWeb"/>
      </w:pPr>
      <w:r>
        <w:rPr>
          <w:rFonts w:ascii="Cambria" w:hAnsi="Cambria"/>
          <w:sz w:val="24"/>
          <w:szCs w:val="24"/>
        </w:rPr>
        <w:t xml:space="preserve">1. </w:t>
      </w:r>
      <w:r w:rsidR="001F0D74">
        <w:rPr>
          <w:rFonts w:ascii="Cambria" w:hAnsi="Cambria"/>
          <w:sz w:val="24"/>
          <w:szCs w:val="24"/>
        </w:rPr>
        <w:t xml:space="preserve"> </w:t>
      </w:r>
      <w:r w:rsidR="001F0D74">
        <w:rPr>
          <w:rFonts w:ascii="Cambria,Bold" w:hAnsi="Cambria,Bold"/>
          <w:sz w:val="24"/>
          <w:szCs w:val="24"/>
        </w:rPr>
        <w:t>Put together a prioritized list of what you need and how much it will cost</w:t>
      </w:r>
      <w:r w:rsidR="001F0D74">
        <w:rPr>
          <w:rFonts w:ascii="Cambria" w:hAnsi="Cambria"/>
          <w:sz w:val="24"/>
          <w:szCs w:val="24"/>
        </w:rPr>
        <w:t xml:space="preserve">. Do this well in advance of the need! </w:t>
      </w:r>
    </w:p>
    <w:p w14:paraId="04BF3D90" w14:textId="2861D452" w:rsidR="001F0D74" w:rsidRDefault="00DA286A" w:rsidP="001F0D74">
      <w:pPr>
        <w:pStyle w:val="NormalWeb"/>
      </w:pPr>
      <w:r>
        <w:rPr>
          <w:rFonts w:ascii="Cambria" w:hAnsi="Cambria"/>
          <w:sz w:val="24"/>
          <w:szCs w:val="24"/>
        </w:rPr>
        <w:t xml:space="preserve">2. </w:t>
      </w:r>
      <w:r w:rsidR="001F0D74">
        <w:rPr>
          <w:rFonts w:ascii="Cambria,Bold" w:hAnsi="Cambria,Bold"/>
          <w:sz w:val="24"/>
          <w:szCs w:val="24"/>
        </w:rPr>
        <w:t xml:space="preserve">Present the needs to the appropriate school authority </w:t>
      </w:r>
      <w:r w:rsidR="001F0D74">
        <w:rPr>
          <w:rFonts w:ascii="Cambria" w:hAnsi="Cambria"/>
          <w:sz w:val="24"/>
          <w:szCs w:val="24"/>
        </w:rPr>
        <w:t xml:space="preserve">(content specialist, athletic director, dean, principal...) to determine if there is funding available in the budget. </w:t>
      </w:r>
    </w:p>
    <w:p w14:paraId="37A961BA" w14:textId="058F41A1" w:rsidR="001F0D74" w:rsidRPr="00C176AD" w:rsidRDefault="00DA286A" w:rsidP="001F0D74">
      <w:pPr>
        <w:pStyle w:val="NormalWeb"/>
        <w:rPr>
          <w:strike/>
        </w:rPr>
      </w:pPr>
      <w:r>
        <w:rPr>
          <w:rFonts w:ascii="Cambria" w:hAnsi="Cambria"/>
          <w:sz w:val="24"/>
          <w:szCs w:val="24"/>
        </w:rPr>
        <w:t xml:space="preserve">3. </w:t>
      </w:r>
      <w:r w:rsidR="00D26363">
        <w:rPr>
          <w:rFonts w:ascii="Cambria,Bold" w:hAnsi="Cambria,Bold"/>
          <w:sz w:val="24"/>
          <w:szCs w:val="24"/>
        </w:rPr>
        <w:t>If</w:t>
      </w:r>
      <w:r w:rsidR="001F0D74">
        <w:rPr>
          <w:rFonts w:ascii="Cambria,Bold" w:hAnsi="Cambria,Bold"/>
          <w:sz w:val="24"/>
          <w:szCs w:val="24"/>
        </w:rPr>
        <w:t xml:space="preserve"> your need is extra-curricular, consider sources of money </w:t>
      </w:r>
      <w:r w:rsidR="001F0D74">
        <w:rPr>
          <w:rFonts w:ascii="Cambria" w:hAnsi="Cambria"/>
          <w:sz w:val="24"/>
          <w:szCs w:val="24"/>
        </w:rPr>
        <w:t xml:space="preserve">such as targeted funds at the Medfield Foundation or fundraisers such as youth clinics or performance ticket sales. Groups might also be able to host an Italian </w:t>
      </w:r>
      <w:proofErr w:type="spellStart"/>
      <w:r w:rsidR="001F0D74">
        <w:rPr>
          <w:rFonts w:ascii="Cambria" w:hAnsi="Cambria"/>
          <w:sz w:val="24"/>
          <w:szCs w:val="24"/>
        </w:rPr>
        <w:t>Groceria</w:t>
      </w:r>
      <w:proofErr w:type="spellEnd"/>
      <w:r w:rsidR="001F0D74">
        <w:rPr>
          <w:rFonts w:ascii="Cambria" w:hAnsi="Cambria"/>
          <w:sz w:val="24"/>
          <w:szCs w:val="24"/>
        </w:rPr>
        <w:t xml:space="preserve"> fundraiser night by </w:t>
      </w:r>
      <w:r w:rsidR="00C176AD" w:rsidRPr="00D26363">
        <w:rPr>
          <w:rFonts w:ascii="Cambria" w:hAnsi="Cambria"/>
          <w:sz w:val="24"/>
          <w:szCs w:val="24"/>
        </w:rPr>
        <w:t>contacting them directly to arrange a dedicated night for their organization</w:t>
      </w:r>
      <w:r w:rsidR="0018659C">
        <w:rPr>
          <w:rFonts w:ascii="Cambria" w:hAnsi="Cambria"/>
          <w:sz w:val="24"/>
          <w:szCs w:val="24"/>
        </w:rPr>
        <w:t>.</w:t>
      </w:r>
      <w:r w:rsidR="001F0D74" w:rsidRPr="00C176AD">
        <w:rPr>
          <w:rFonts w:ascii="Cambria" w:hAnsi="Cambria"/>
          <w:strike/>
          <w:sz w:val="24"/>
          <w:szCs w:val="24"/>
        </w:rPr>
        <w:t xml:space="preserve"> </w:t>
      </w:r>
    </w:p>
    <w:p w14:paraId="7817010C" w14:textId="4A25D2B4" w:rsidR="001F0D74" w:rsidRDefault="001F0D74" w:rsidP="001F0D74">
      <w:pPr>
        <w:pStyle w:val="NormalWeb"/>
      </w:pPr>
      <w:r>
        <w:rPr>
          <w:rFonts w:ascii="Cambria,Italic" w:hAnsi="Cambria,Italic"/>
          <w:color w:val="006DBF"/>
          <w:sz w:val="24"/>
          <w:szCs w:val="24"/>
        </w:rPr>
        <w:t xml:space="preserve">NOTE: All fundraising must </w:t>
      </w:r>
      <w:r w:rsidR="00C176AD" w:rsidRPr="00D26363">
        <w:rPr>
          <w:rFonts w:ascii="Cambria,Italic" w:hAnsi="Cambria,Italic"/>
          <w:color w:val="006DBF"/>
          <w:sz w:val="24"/>
          <w:szCs w:val="24"/>
        </w:rPr>
        <w:t>be</w:t>
      </w:r>
      <w:r w:rsidR="00C176AD">
        <w:rPr>
          <w:rFonts w:ascii="Cambria,Italic" w:hAnsi="Cambria,Italic"/>
          <w:color w:val="006DBF"/>
          <w:sz w:val="24"/>
          <w:szCs w:val="24"/>
        </w:rPr>
        <w:t xml:space="preserve"> </w:t>
      </w:r>
      <w:r>
        <w:rPr>
          <w:rFonts w:ascii="Cambria,Italic" w:hAnsi="Cambria,Italic"/>
          <w:color w:val="006DBF"/>
          <w:sz w:val="24"/>
          <w:szCs w:val="24"/>
        </w:rPr>
        <w:t>done with approval of the school administration and funds must be held by a recognized non-profit organiz</w:t>
      </w:r>
      <w:r w:rsidR="00D26363">
        <w:rPr>
          <w:rFonts w:ascii="Cambria,Italic" w:hAnsi="Cambria,Italic"/>
          <w:color w:val="006DBF"/>
          <w:sz w:val="24"/>
          <w:szCs w:val="24"/>
        </w:rPr>
        <w:t>ation. MHS PTO, Inc. is a 501 (</w:t>
      </w:r>
      <w:r>
        <w:rPr>
          <w:rFonts w:ascii="Cambria,Italic" w:hAnsi="Cambria,Italic"/>
          <w:color w:val="006DBF"/>
          <w:sz w:val="24"/>
          <w:szCs w:val="24"/>
        </w:rPr>
        <w:t xml:space="preserve">c) 3 non-profit organization and can provide a mechanism for these needs. </w:t>
      </w:r>
    </w:p>
    <w:p w14:paraId="2763D419" w14:textId="0BB1E1FC" w:rsidR="00DA286A" w:rsidRDefault="00DA286A" w:rsidP="00DA286A">
      <w:pPr>
        <w:pStyle w:val="NormalWeb"/>
      </w:pPr>
      <w:r>
        <w:rPr>
          <w:rFonts w:ascii="Cambria" w:hAnsi="Cambria"/>
          <w:sz w:val="24"/>
          <w:szCs w:val="24"/>
        </w:rPr>
        <w:t xml:space="preserve">4. </w:t>
      </w:r>
      <w:r w:rsidR="001F0D74">
        <w:rPr>
          <w:rFonts w:ascii="Cambria" w:hAnsi="Cambria"/>
          <w:sz w:val="24"/>
          <w:szCs w:val="24"/>
        </w:rPr>
        <w:t xml:space="preserve"> If money from the budget and fundraising will not meet the needs, </w:t>
      </w:r>
      <w:r w:rsidR="001F0D74">
        <w:rPr>
          <w:rFonts w:ascii="Cambria,Bold" w:hAnsi="Cambria,Bold"/>
          <w:sz w:val="24"/>
          <w:szCs w:val="24"/>
        </w:rPr>
        <w:t>determine if your needs qualify for consideration for a PTO grant request</w:t>
      </w:r>
      <w:r w:rsidR="001F0D74">
        <w:rPr>
          <w:rFonts w:ascii="Cambria" w:hAnsi="Cambria"/>
          <w:sz w:val="24"/>
          <w:szCs w:val="24"/>
        </w:rPr>
        <w:t xml:space="preserve">. To qualify for consideration, needs must be consistent with the purposes of the MHS PTO. The PTO can support academics, student body, the arts, athletics, wellness and more for the entire High School community. The MHS PTO can stimulate an interest in any Medfield High </w:t>
      </w:r>
      <w:r w:rsidR="001F0D74">
        <w:rPr>
          <w:rFonts w:ascii="Cambria,Bold" w:hAnsi="Cambria,Bold"/>
          <w:sz w:val="24"/>
          <w:szCs w:val="24"/>
        </w:rPr>
        <w:t xml:space="preserve">SCHOOL </w:t>
      </w:r>
      <w:r w:rsidR="001F0D74">
        <w:rPr>
          <w:rFonts w:ascii="Cambria" w:hAnsi="Cambria"/>
          <w:sz w:val="24"/>
          <w:szCs w:val="24"/>
        </w:rPr>
        <w:t xml:space="preserve">activities, including extra-curricular, among Medfield High School students, parents, and community. All MHS personnel and others applying on behalf of MHS, are eligible to submit a grant request. </w:t>
      </w:r>
    </w:p>
    <w:p w14:paraId="242D46CB" w14:textId="56232240" w:rsidR="001F0D74" w:rsidRDefault="00DA286A" w:rsidP="00DA286A">
      <w:pPr>
        <w:pStyle w:val="NormalWeb"/>
      </w:pPr>
      <w:r>
        <w:t xml:space="preserve">5. </w:t>
      </w:r>
      <w:r w:rsidR="001F0D74">
        <w:rPr>
          <w:rFonts w:ascii="Cambria" w:hAnsi="Cambria"/>
          <w:sz w:val="24"/>
          <w:szCs w:val="24"/>
        </w:rPr>
        <w:t xml:space="preserve">If your needs are consistent with the purposes of the PTO, </w:t>
      </w:r>
      <w:r w:rsidR="001F0D74">
        <w:rPr>
          <w:rFonts w:ascii="Cambria,Bold" w:hAnsi="Cambria,Bold"/>
          <w:sz w:val="24"/>
          <w:szCs w:val="24"/>
        </w:rPr>
        <w:t>complete and submit a Grant Request Form to MHS PTO</w:t>
      </w:r>
      <w:r w:rsidR="001F0D74">
        <w:rPr>
          <w:rFonts w:ascii="Cambria" w:hAnsi="Cambria"/>
          <w:sz w:val="24"/>
          <w:szCs w:val="24"/>
        </w:rPr>
        <w:t xml:space="preserve">. Please note requests require </w:t>
      </w:r>
      <w:r w:rsidR="001F0D74">
        <w:rPr>
          <w:rFonts w:ascii="Cambria,BoldItalic" w:hAnsi="Cambria,BoldItalic"/>
          <w:sz w:val="24"/>
          <w:szCs w:val="24"/>
        </w:rPr>
        <w:t>signature of immediate MHS authority</w:t>
      </w:r>
      <w:r w:rsidR="001F0D74">
        <w:rPr>
          <w:rFonts w:ascii="Cambria" w:hAnsi="Cambria"/>
          <w:sz w:val="24"/>
          <w:szCs w:val="24"/>
        </w:rPr>
        <w:t xml:space="preserve">. Requests are due at least one week before the monthly MHS PTO meeting. See page 2 for a list of </w:t>
      </w:r>
      <w:r w:rsidR="001F0D74">
        <w:rPr>
          <w:rFonts w:ascii="Cambria,Bold" w:hAnsi="Cambria,Bold"/>
          <w:sz w:val="24"/>
          <w:szCs w:val="24"/>
        </w:rPr>
        <w:t xml:space="preserve">grant application deadlines. </w:t>
      </w:r>
    </w:p>
    <w:p w14:paraId="78019071" w14:textId="3BAF480E" w:rsidR="001F0D74" w:rsidRDefault="00DA286A" w:rsidP="00DA286A">
      <w:pPr>
        <w:pStyle w:val="NormalWeb"/>
      </w:pPr>
      <w:r>
        <w:rPr>
          <w:rFonts w:ascii="Cambria" w:hAnsi="Cambria"/>
          <w:sz w:val="24"/>
          <w:szCs w:val="24"/>
        </w:rPr>
        <w:t xml:space="preserve">6. </w:t>
      </w:r>
      <w:r w:rsidR="0018659C">
        <w:rPr>
          <w:rFonts w:ascii="Cambria" w:hAnsi="Cambria"/>
          <w:sz w:val="24"/>
          <w:szCs w:val="24"/>
        </w:rPr>
        <w:t>The</w:t>
      </w:r>
      <w:r w:rsidR="001F0D74">
        <w:rPr>
          <w:rFonts w:ascii="Cambria" w:hAnsi="Cambria"/>
          <w:sz w:val="24"/>
          <w:szCs w:val="24"/>
        </w:rPr>
        <w:t xml:space="preserve"> PTO Co-Presidents will </w:t>
      </w:r>
      <w:r w:rsidR="001F0D74">
        <w:rPr>
          <w:rFonts w:ascii="Cambria,Bold" w:hAnsi="Cambria,Bold"/>
          <w:sz w:val="24"/>
          <w:szCs w:val="24"/>
        </w:rPr>
        <w:t xml:space="preserve">REVIEW </w:t>
      </w:r>
      <w:r w:rsidR="001F0D74">
        <w:rPr>
          <w:rFonts w:ascii="Cambria" w:hAnsi="Cambria"/>
          <w:sz w:val="24"/>
          <w:szCs w:val="24"/>
        </w:rPr>
        <w:t xml:space="preserve">your request and may contact you with questions. </w:t>
      </w:r>
    </w:p>
    <w:p w14:paraId="6F0F2FD1" w14:textId="3633FC13" w:rsidR="001F0D74" w:rsidRDefault="00DA286A" w:rsidP="00DA286A">
      <w:pPr>
        <w:pStyle w:val="NormalWeb"/>
      </w:pPr>
      <w:r>
        <w:rPr>
          <w:rFonts w:ascii="Cambria" w:hAnsi="Cambria"/>
          <w:sz w:val="24"/>
          <w:szCs w:val="24"/>
        </w:rPr>
        <w:t xml:space="preserve">7. </w:t>
      </w:r>
      <w:r w:rsidR="001F0D74">
        <w:rPr>
          <w:rFonts w:ascii="Cambria" w:hAnsi="Cambria"/>
          <w:sz w:val="24"/>
          <w:szCs w:val="24"/>
        </w:rPr>
        <w:t xml:space="preserve">At the meeting each request is discussed, also taking into account available MHS PTO funds. After discussion a member </w:t>
      </w:r>
      <w:r w:rsidR="001F0D74">
        <w:rPr>
          <w:rFonts w:ascii="Cambria,Bold" w:hAnsi="Cambria,Bold"/>
          <w:sz w:val="24"/>
          <w:szCs w:val="24"/>
        </w:rPr>
        <w:t xml:space="preserve">VOTE </w:t>
      </w:r>
      <w:r w:rsidR="001F0D74">
        <w:rPr>
          <w:rFonts w:ascii="Cambria" w:hAnsi="Cambria"/>
          <w:sz w:val="24"/>
          <w:szCs w:val="24"/>
        </w:rPr>
        <w:t xml:space="preserve">will be taken. A simple majority of those PTO members present is required for approval. Shortly after the meeting, you will be notified in writing with the results of the vote. </w:t>
      </w:r>
    </w:p>
    <w:p w14:paraId="34AA4D01" w14:textId="63525793" w:rsidR="001F0D74" w:rsidRDefault="001F0D74" w:rsidP="00DA286A">
      <w:pPr>
        <w:pStyle w:val="NormalWeb"/>
        <w:rPr>
          <w:rFonts w:ascii="Cambria,Bold" w:hAnsi="Cambria,Bold" w:hint="eastAsia"/>
          <w:color w:val="4F7FBC"/>
          <w:sz w:val="32"/>
          <w:szCs w:val="32"/>
        </w:rPr>
      </w:pPr>
    </w:p>
    <w:p w14:paraId="68F68BC0" w14:textId="77777777" w:rsidR="00DA286A" w:rsidRDefault="00DA286A" w:rsidP="00DA286A">
      <w:pPr>
        <w:pStyle w:val="NormalWeb"/>
      </w:pPr>
    </w:p>
    <w:p w14:paraId="6839A7D2" w14:textId="77777777" w:rsidR="00DA286A" w:rsidRDefault="00DA286A" w:rsidP="00DA286A">
      <w:pPr>
        <w:pStyle w:val="NormalWeb"/>
        <w:rPr>
          <w:rFonts w:ascii="Cambria,Bold" w:hAnsi="Cambria,Bold" w:hint="eastAsia"/>
          <w:sz w:val="32"/>
          <w:szCs w:val="32"/>
        </w:rPr>
      </w:pPr>
    </w:p>
    <w:p w14:paraId="6057FFDC" w14:textId="25A84369" w:rsidR="001F0D74" w:rsidRDefault="00DA286A" w:rsidP="001F0D74">
      <w:pPr>
        <w:pStyle w:val="NormalWeb"/>
      </w:pPr>
      <w:r>
        <w:rPr>
          <w:rFonts w:ascii="Cambria" w:hAnsi="Cambria"/>
          <w:sz w:val="24"/>
          <w:szCs w:val="24"/>
        </w:rPr>
        <w:lastRenderedPageBreak/>
        <w:t xml:space="preserve">8. </w:t>
      </w:r>
      <w:r w:rsidR="001F0D74">
        <w:rPr>
          <w:rFonts w:ascii="Cambria" w:hAnsi="Cambria"/>
          <w:sz w:val="24"/>
          <w:szCs w:val="24"/>
        </w:rPr>
        <w:t xml:space="preserve">To </w:t>
      </w:r>
      <w:r w:rsidR="001F0D74">
        <w:rPr>
          <w:rFonts w:ascii="Cambria,Bold" w:hAnsi="Cambria,Bold"/>
          <w:sz w:val="24"/>
          <w:szCs w:val="24"/>
        </w:rPr>
        <w:t xml:space="preserve">request payment </w:t>
      </w:r>
      <w:r w:rsidR="001F0D74">
        <w:rPr>
          <w:rFonts w:ascii="Cambria" w:hAnsi="Cambria"/>
          <w:sz w:val="24"/>
          <w:szCs w:val="24"/>
        </w:rPr>
        <w:t xml:space="preserve">for an approved grant: </w:t>
      </w:r>
    </w:p>
    <w:p w14:paraId="27BE9107" w14:textId="435A3399" w:rsidR="001F0D74" w:rsidRDefault="001F0D74" w:rsidP="00CB14C3">
      <w:pPr>
        <w:pStyle w:val="NormalWeb"/>
        <w:numPr>
          <w:ilvl w:val="0"/>
          <w:numId w:val="2"/>
        </w:numPr>
        <w:rPr>
          <w:rFonts w:asciiTheme="minorHAnsi" w:hAnsiTheme="minorHAnsi"/>
          <w:sz w:val="24"/>
          <w:szCs w:val="24"/>
        </w:rPr>
      </w:pPr>
      <w:r w:rsidRPr="00DA286A">
        <w:rPr>
          <w:rFonts w:asciiTheme="minorHAnsi" w:hAnsiTheme="minorHAnsi"/>
          <w:sz w:val="24"/>
          <w:szCs w:val="24"/>
        </w:rPr>
        <w:t xml:space="preserve">Obtain an INVOICE from the vendor including line item detail. Add a description of the grant and your signature to indicate approval. Please use an MHS purchase order IF the vendor requires one, and still follow the above procedure for payment. </w:t>
      </w:r>
    </w:p>
    <w:p w14:paraId="767A51B7" w14:textId="3A700F03" w:rsidR="00CB14C3" w:rsidRPr="00CB14C3" w:rsidRDefault="00CB14C3" w:rsidP="00CB14C3">
      <w:pPr>
        <w:pStyle w:val="NormalWeb"/>
        <w:ind w:left="360"/>
        <w:rPr>
          <w:rFonts w:asciiTheme="minorHAnsi" w:hAnsiTheme="minorHAnsi"/>
          <w:sz w:val="24"/>
          <w:szCs w:val="24"/>
        </w:rPr>
      </w:pPr>
      <w:r>
        <w:rPr>
          <w:rFonts w:asciiTheme="minorHAnsi" w:hAnsiTheme="minorHAnsi"/>
          <w:sz w:val="24"/>
          <w:szCs w:val="24"/>
        </w:rPr>
        <w:t>OR</w:t>
      </w:r>
    </w:p>
    <w:p w14:paraId="1A9B7B2E" w14:textId="29ADF0AE" w:rsidR="00CB14C3" w:rsidRPr="00CB14C3" w:rsidRDefault="001F0D74" w:rsidP="00CB14C3">
      <w:pPr>
        <w:pStyle w:val="NormalWeb"/>
        <w:numPr>
          <w:ilvl w:val="0"/>
          <w:numId w:val="2"/>
        </w:numPr>
        <w:rPr>
          <w:rFonts w:asciiTheme="minorHAnsi" w:hAnsiTheme="minorHAnsi"/>
          <w:sz w:val="24"/>
          <w:szCs w:val="24"/>
        </w:rPr>
      </w:pPr>
      <w:r w:rsidRPr="00DA286A">
        <w:rPr>
          <w:rFonts w:asciiTheme="minorHAnsi" w:hAnsiTheme="minorHAnsi"/>
          <w:sz w:val="24"/>
          <w:szCs w:val="24"/>
        </w:rPr>
        <w:t xml:space="preserve">To be reimbursed for OUT-OF-POCKET expenses, organize and tally original receipts. </w:t>
      </w:r>
      <w:r w:rsidRPr="00CB14C3">
        <w:rPr>
          <w:rFonts w:asciiTheme="minorHAnsi" w:hAnsiTheme="minorHAnsi"/>
          <w:sz w:val="24"/>
          <w:szCs w:val="24"/>
        </w:rPr>
        <w:t xml:space="preserve">Include your name (payee) and the grant description. </w:t>
      </w:r>
    </w:p>
    <w:p w14:paraId="55F684B9" w14:textId="645A5C20" w:rsidR="00DA286A" w:rsidRPr="00DA286A" w:rsidRDefault="001F0D74" w:rsidP="00DA286A">
      <w:pPr>
        <w:pStyle w:val="NormalWeb"/>
        <w:numPr>
          <w:ilvl w:val="0"/>
          <w:numId w:val="2"/>
        </w:numPr>
        <w:rPr>
          <w:rFonts w:asciiTheme="minorHAnsi" w:hAnsiTheme="minorHAnsi"/>
          <w:sz w:val="24"/>
          <w:szCs w:val="24"/>
        </w:rPr>
      </w:pPr>
      <w:r w:rsidRPr="00DA286A">
        <w:rPr>
          <w:rFonts w:asciiTheme="minorHAnsi" w:hAnsiTheme="minorHAnsi"/>
          <w:sz w:val="24"/>
          <w:szCs w:val="24"/>
        </w:rPr>
        <w:t xml:space="preserve">For out-of-pocket expenses and invoices, please submit all documents to </w:t>
      </w:r>
      <w:r w:rsidRPr="00DA286A">
        <w:rPr>
          <w:rFonts w:asciiTheme="minorHAnsi" w:hAnsiTheme="minorHAnsi"/>
          <w:b/>
          <w:sz w:val="24"/>
          <w:szCs w:val="24"/>
        </w:rPr>
        <w:t xml:space="preserve">Attn: </w:t>
      </w:r>
      <w:r w:rsidR="00DA286A" w:rsidRPr="00DA286A">
        <w:rPr>
          <w:rFonts w:asciiTheme="minorHAnsi" w:hAnsiTheme="minorHAnsi"/>
          <w:b/>
          <w:sz w:val="24"/>
          <w:szCs w:val="24"/>
        </w:rPr>
        <w:t>Wendi Ayer</w:t>
      </w:r>
      <w:r w:rsidRPr="00DA286A">
        <w:rPr>
          <w:rFonts w:asciiTheme="minorHAnsi" w:hAnsiTheme="minorHAnsi"/>
          <w:b/>
          <w:sz w:val="24"/>
          <w:szCs w:val="24"/>
        </w:rPr>
        <w:t xml:space="preserve"> PTO Treasurer, </w:t>
      </w:r>
      <w:proofErr w:type="gramStart"/>
      <w:r w:rsidRPr="00DA286A">
        <w:rPr>
          <w:rFonts w:asciiTheme="minorHAnsi" w:hAnsiTheme="minorHAnsi"/>
          <w:b/>
          <w:sz w:val="24"/>
          <w:szCs w:val="24"/>
        </w:rPr>
        <w:t>at</w:t>
      </w:r>
      <w:r w:rsidR="00C176AD" w:rsidRPr="00DA286A">
        <w:rPr>
          <w:rFonts w:asciiTheme="minorHAnsi" w:hAnsiTheme="minorHAnsi"/>
          <w:b/>
          <w:sz w:val="24"/>
          <w:szCs w:val="24"/>
        </w:rPr>
        <w:t xml:space="preserve"> </w:t>
      </w:r>
      <w:r w:rsidR="00DA286A" w:rsidRPr="00DA286A">
        <w:rPr>
          <w:rFonts w:asciiTheme="minorHAnsi" w:hAnsiTheme="minorHAnsi"/>
          <w:b/>
          <w:sz w:val="24"/>
          <w:szCs w:val="24"/>
        </w:rPr>
        <w:t xml:space="preserve"> 83</w:t>
      </w:r>
      <w:proofErr w:type="gramEnd"/>
      <w:r w:rsidR="0044656B" w:rsidRPr="00DA286A">
        <w:rPr>
          <w:rFonts w:asciiTheme="minorHAnsi" w:hAnsiTheme="minorHAnsi"/>
          <w:b/>
          <w:sz w:val="24"/>
          <w:szCs w:val="24"/>
        </w:rPr>
        <w:t xml:space="preserve"> </w:t>
      </w:r>
      <w:r w:rsidR="00C176AD" w:rsidRPr="00DA286A">
        <w:rPr>
          <w:rFonts w:asciiTheme="minorHAnsi" w:hAnsiTheme="minorHAnsi"/>
          <w:b/>
          <w:sz w:val="24"/>
          <w:szCs w:val="24"/>
        </w:rPr>
        <w:t>Philip Street</w:t>
      </w:r>
      <w:r w:rsidR="00DA286A" w:rsidRPr="00DA286A">
        <w:rPr>
          <w:rFonts w:asciiTheme="minorHAnsi" w:hAnsiTheme="minorHAnsi"/>
          <w:b/>
          <w:sz w:val="24"/>
          <w:szCs w:val="24"/>
        </w:rPr>
        <w:t>, Medfield, MA 02052</w:t>
      </w:r>
      <w:r w:rsidR="00DA286A">
        <w:rPr>
          <w:rFonts w:asciiTheme="minorHAnsi" w:hAnsiTheme="minorHAnsi"/>
          <w:sz w:val="24"/>
          <w:szCs w:val="24"/>
        </w:rPr>
        <w:t xml:space="preserve"> or</w:t>
      </w:r>
      <w:r w:rsidRPr="00DA286A">
        <w:rPr>
          <w:rFonts w:asciiTheme="minorHAnsi" w:hAnsiTheme="minorHAnsi"/>
          <w:sz w:val="24"/>
          <w:szCs w:val="24"/>
        </w:rPr>
        <w:t xml:space="preserve"> you can put paperwork in the PTO mailbox in the MHS mailroom. Please allow 2-weeks for processing. </w:t>
      </w:r>
    </w:p>
    <w:p w14:paraId="2037D834" w14:textId="6D05939D" w:rsidR="001F0D74" w:rsidRPr="001F0D74" w:rsidRDefault="001F0D74" w:rsidP="00DA286A">
      <w:pPr>
        <w:pStyle w:val="NormalWeb"/>
        <w:rPr>
          <w:rFonts w:asciiTheme="minorHAnsi" w:hAnsiTheme="minorHAnsi"/>
          <w:sz w:val="24"/>
          <w:szCs w:val="24"/>
        </w:rPr>
      </w:pPr>
      <w:r>
        <w:rPr>
          <w:rFonts w:ascii="Cambria" w:hAnsi="Cambria"/>
          <w:sz w:val="24"/>
          <w:szCs w:val="24"/>
        </w:rPr>
        <w:t xml:space="preserve"> </w:t>
      </w:r>
      <w:r w:rsidR="00DA286A">
        <w:rPr>
          <w:rFonts w:ascii="Cambria" w:hAnsi="Cambria"/>
          <w:sz w:val="24"/>
          <w:szCs w:val="24"/>
        </w:rPr>
        <w:t>If you have any questions about the grant process, please contact Kim Price</w:t>
      </w:r>
      <w:r>
        <w:rPr>
          <w:rFonts w:ascii="Cambria" w:hAnsi="Cambria"/>
          <w:sz w:val="24"/>
          <w:szCs w:val="24"/>
        </w:rPr>
        <w:t xml:space="preserve"> at </w:t>
      </w:r>
      <w:r w:rsidR="00DA286A">
        <w:rPr>
          <w:rFonts w:asciiTheme="minorHAnsi" w:hAnsiTheme="minorHAnsi" w:cs="Helvetica Neue"/>
          <w:color w:val="0000E9"/>
          <w:sz w:val="24"/>
          <w:szCs w:val="24"/>
          <w:u w:val="single" w:color="0000E9"/>
        </w:rPr>
        <w:t>kimprice73@me.com</w:t>
      </w:r>
      <w:r w:rsidRPr="001F0D74">
        <w:rPr>
          <w:rFonts w:asciiTheme="minorHAnsi" w:hAnsiTheme="minorHAnsi"/>
          <w:sz w:val="24"/>
          <w:szCs w:val="24"/>
        </w:rPr>
        <w:t xml:space="preserve"> </w:t>
      </w:r>
    </w:p>
    <w:p w14:paraId="48F7FBD5" w14:textId="1C4CEC45" w:rsidR="008A7362" w:rsidRPr="008A7362" w:rsidRDefault="008A7362" w:rsidP="00DA286A">
      <w:pPr>
        <w:pStyle w:val="NormalWeb"/>
        <w:rPr>
          <w:rFonts w:ascii="Cambria,Bold" w:hAnsi="Cambria,Bold" w:hint="eastAsia"/>
          <w:sz w:val="28"/>
          <w:szCs w:val="28"/>
          <w:vertAlign w:val="superscript"/>
        </w:rPr>
      </w:pPr>
    </w:p>
    <w:sectPr w:rsidR="008A7362" w:rsidRPr="008A7362" w:rsidSect="00692E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Bold">
    <w:altName w:val="Times New Roman"/>
    <w:panose1 w:val="020B0604020202020204"/>
    <w:charset w:val="00"/>
    <w:family w:val="roman"/>
    <w:notTrueType/>
    <w:pitch w:val="default"/>
  </w:font>
  <w:font w:name="Cambria,Italic">
    <w:altName w:val="Times New Roman"/>
    <w:panose1 w:val="020B0604020202020204"/>
    <w:charset w:val="00"/>
    <w:family w:val="roman"/>
    <w:notTrueType/>
    <w:pitch w:val="default"/>
  </w:font>
  <w:font w:name="Cambria,BoldItalic">
    <w:altName w:val="Times New Roman"/>
    <w:panose1 w:val="020B0604020202020204"/>
    <w:charset w:val="00"/>
    <w:family w:val="roman"/>
    <w:notTrueType/>
    <w:pitch w:val="default"/>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A132F"/>
    <w:multiLevelType w:val="multilevel"/>
    <w:tmpl w:val="48D4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592F12"/>
    <w:multiLevelType w:val="multilevel"/>
    <w:tmpl w:val="1842E5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74"/>
    <w:rsid w:val="001018B7"/>
    <w:rsid w:val="0018659C"/>
    <w:rsid w:val="001D3A58"/>
    <w:rsid w:val="001F0D74"/>
    <w:rsid w:val="0044656B"/>
    <w:rsid w:val="004C3FE5"/>
    <w:rsid w:val="00692ED7"/>
    <w:rsid w:val="008A7362"/>
    <w:rsid w:val="00935AFC"/>
    <w:rsid w:val="00A23A24"/>
    <w:rsid w:val="00C176AD"/>
    <w:rsid w:val="00CB14C3"/>
    <w:rsid w:val="00D26363"/>
    <w:rsid w:val="00DA286A"/>
    <w:rsid w:val="00E3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28D38"/>
  <w14:defaultImageDpi w14:val="300"/>
  <w15:docId w15:val="{F3946395-3F4E-4D4B-B536-35773602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D7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23A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48626">
      <w:bodyDiv w:val="1"/>
      <w:marLeft w:val="0"/>
      <w:marRight w:val="0"/>
      <w:marTop w:val="0"/>
      <w:marBottom w:val="0"/>
      <w:divBdr>
        <w:top w:val="none" w:sz="0" w:space="0" w:color="auto"/>
        <w:left w:val="none" w:sz="0" w:space="0" w:color="auto"/>
        <w:bottom w:val="none" w:sz="0" w:space="0" w:color="auto"/>
        <w:right w:val="none" w:sz="0" w:space="0" w:color="auto"/>
      </w:divBdr>
      <w:divsChild>
        <w:div w:id="938410135">
          <w:marLeft w:val="0"/>
          <w:marRight w:val="0"/>
          <w:marTop w:val="0"/>
          <w:marBottom w:val="0"/>
          <w:divBdr>
            <w:top w:val="none" w:sz="0" w:space="0" w:color="auto"/>
            <w:left w:val="none" w:sz="0" w:space="0" w:color="auto"/>
            <w:bottom w:val="none" w:sz="0" w:space="0" w:color="auto"/>
            <w:right w:val="none" w:sz="0" w:space="0" w:color="auto"/>
          </w:divBdr>
          <w:divsChild>
            <w:div w:id="1156069473">
              <w:marLeft w:val="0"/>
              <w:marRight w:val="0"/>
              <w:marTop w:val="0"/>
              <w:marBottom w:val="0"/>
              <w:divBdr>
                <w:top w:val="none" w:sz="0" w:space="0" w:color="auto"/>
                <w:left w:val="none" w:sz="0" w:space="0" w:color="auto"/>
                <w:bottom w:val="none" w:sz="0" w:space="0" w:color="auto"/>
                <w:right w:val="none" w:sz="0" w:space="0" w:color="auto"/>
              </w:divBdr>
              <w:divsChild>
                <w:div w:id="102699718">
                  <w:marLeft w:val="0"/>
                  <w:marRight w:val="0"/>
                  <w:marTop w:val="0"/>
                  <w:marBottom w:val="0"/>
                  <w:divBdr>
                    <w:top w:val="none" w:sz="0" w:space="0" w:color="auto"/>
                    <w:left w:val="none" w:sz="0" w:space="0" w:color="auto"/>
                    <w:bottom w:val="none" w:sz="0" w:space="0" w:color="auto"/>
                    <w:right w:val="none" w:sz="0" w:space="0" w:color="auto"/>
                  </w:divBdr>
                </w:div>
              </w:divsChild>
            </w:div>
            <w:div w:id="1508862211">
              <w:marLeft w:val="0"/>
              <w:marRight w:val="0"/>
              <w:marTop w:val="0"/>
              <w:marBottom w:val="0"/>
              <w:divBdr>
                <w:top w:val="none" w:sz="0" w:space="0" w:color="auto"/>
                <w:left w:val="none" w:sz="0" w:space="0" w:color="auto"/>
                <w:bottom w:val="none" w:sz="0" w:space="0" w:color="auto"/>
                <w:right w:val="none" w:sz="0" w:space="0" w:color="auto"/>
              </w:divBdr>
              <w:divsChild>
                <w:div w:id="20031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2666">
          <w:marLeft w:val="0"/>
          <w:marRight w:val="0"/>
          <w:marTop w:val="0"/>
          <w:marBottom w:val="0"/>
          <w:divBdr>
            <w:top w:val="none" w:sz="0" w:space="0" w:color="auto"/>
            <w:left w:val="none" w:sz="0" w:space="0" w:color="auto"/>
            <w:bottom w:val="none" w:sz="0" w:space="0" w:color="auto"/>
            <w:right w:val="none" w:sz="0" w:space="0" w:color="auto"/>
          </w:divBdr>
          <w:divsChild>
            <w:div w:id="966282608">
              <w:marLeft w:val="0"/>
              <w:marRight w:val="0"/>
              <w:marTop w:val="0"/>
              <w:marBottom w:val="0"/>
              <w:divBdr>
                <w:top w:val="none" w:sz="0" w:space="0" w:color="auto"/>
                <w:left w:val="none" w:sz="0" w:space="0" w:color="auto"/>
                <w:bottom w:val="none" w:sz="0" w:space="0" w:color="auto"/>
                <w:right w:val="none" w:sz="0" w:space="0" w:color="auto"/>
              </w:divBdr>
              <w:divsChild>
                <w:div w:id="8547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Gemski</dc:creator>
  <cp:keywords/>
  <dc:description/>
  <cp:lastModifiedBy>KIm Price</cp:lastModifiedBy>
  <cp:revision>4</cp:revision>
  <cp:lastPrinted>2018-08-29T13:29:00Z</cp:lastPrinted>
  <dcterms:created xsi:type="dcterms:W3CDTF">2018-08-29T14:04:00Z</dcterms:created>
  <dcterms:modified xsi:type="dcterms:W3CDTF">2020-11-19T14:34:00Z</dcterms:modified>
</cp:coreProperties>
</file>